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C2" w:rsidRDefault="00797484">
      <w:pPr>
        <w:spacing w:before="100" w:beforeAutospacing="1" w:after="100" w:afterAutospacing="1" w:line="360" w:lineRule="auto"/>
        <w:ind w:left="-567" w:right="-432"/>
        <w:jc w:val="center"/>
        <w:outlineLvl w:val="0"/>
        <w:rPr>
          <w:rFonts w:eastAsia="Times New Roman" w:cs="Times New Roman"/>
          <w:b/>
          <w:bCs/>
          <w:spacing w:val="3"/>
          <w:szCs w:val="28"/>
          <w:lang w:eastAsia="ru-RU"/>
        </w:rPr>
      </w:pPr>
      <w:r>
        <w:rPr>
          <w:rFonts w:eastAsia="Times New Roman" w:cs="Times New Roman"/>
          <w:b/>
          <w:bCs/>
          <w:spacing w:val="3"/>
          <w:szCs w:val="28"/>
          <w:lang w:val="zh-CN" w:eastAsia="ru-RU"/>
        </w:rPr>
        <w:t>Песочная терапия как средство</w:t>
      </w:r>
      <w:r>
        <w:rPr>
          <w:rFonts w:eastAsia="Times New Roman" w:cs="Times New Roman"/>
          <w:b/>
          <w:bCs/>
          <w:spacing w:val="3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pacing w:val="3"/>
          <w:szCs w:val="28"/>
          <w:lang w:val="zh-CN" w:eastAsia="ru-RU"/>
        </w:rPr>
        <w:t>эмоционального развития детей с</w:t>
      </w:r>
      <w:r>
        <w:rPr>
          <w:rFonts w:eastAsia="Times New Roman" w:cs="Times New Roman"/>
          <w:b/>
          <w:bCs/>
          <w:spacing w:val="3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pacing w:val="3"/>
          <w:szCs w:val="28"/>
          <w:lang w:val="zh-CN" w:eastAsia="ru-RU"/>
        </w:rPr>
        <w:t>особыми потребностями</w:t>
      </w:r>
      <w:r>
        <w:rPr>
          <w:rFonts w:eastAsia="Times New Roman" w:cs="Times New Roman"/>
          <w:b/>
          <w:bCs/>
          <w:spacing w:val="3"/>
          <w:szCs w:val="28"/>
          <w:lang w:eastAsia="ru-RU"/>
        </w:rPr>
        <w:t>.</w:t>
      </w:r>
    </w:p>
    <w:p w:rsidR="007B68C2" w:rsidRDefault="00797484">
      <w:pPr>
        <w:spacing w:after="0" w:line="360" w:lineRule="auto"/>
        <w:ind w:firstLine="709"/>
        <w:rPr>
          <w:b/>
          <w:bCs/>
        </w:rPr>
      </w:pPr>
      <w:r>
        <w:rPr>
          <w:b/>
          <w:bCs/>
        </w:rPr>
        <w:t xml:space="preserve">Субботина Татьяна Сергеевна, </w:t>
      </w:r>
    </w:p>
    <w:p w:rsidR="007B68C2" w:rsidRDefault="00797484">
      <w:pPr>
        <w:spacing w:after="0" w:line="360" w:lineRule="auto"/>
        <w:ind w:firstLine="709"/>
        <w:rPr>
          <w:bCs/>
          <w:i/>
        </w:rPr>
      </w:pPr>
      <w:r>
        <w:rPr>
          <w:bCs/>
          <w:i/>
        </w:rPr>
        <w:t xml:space="preserve">педагог-психолог, </w:t>
      </w:r>
    </w:p>
    <w:p w:rsidR="007B68C2" w:rsidRDefault="00797484">
      <w:pPr>
        <w:spacing w:after="0" w:line="360" w:lineRule="auto"/>
        <w:ind w:firstLine="709"/>
        <w:rPr>
          <w:bCs/>
          <w:i/>
        </w:rPr>
      </w:pPr>
      <w:r>
        <w:rPr>
          <w:bCs/>
          <w:i/>
        </w:rPr>
        <w:t>МАДОУ – детский сад № 9, МО Среднеуральск</w:t>
      </w:r>
    </w:p>
    <w:p w:rsidR="007B68C2" w:rsidRDefault="007B68C2">
      <w:pPr>
        <w:spacing w:after="0" w:line="360" w:lineRule="auto"/>
        <w:ind w:firstLine="709"/>
        <w:rPr>
          <w:bCs/>
          <w:i/>
        </w:rPr>
      </w:pPr>
    </w:p>
    <w:p w:rsidR="007B68C2" w:rsidRDefault="00797484">
      <w:pPr>
        <w:spacing w:after="0" w:line="360" w:lineRule="auto"/>
        <w:ind w:firstLine="709"/>
        <w:jc w:val="both"/>
      </w:pPr>
      <w:r>
        <w:rPr>
          <w:b/>
        </w:rPr>
        <w:t>Аннотация.</w:t>
      </w:r>
      <w:r>
        <w:t xml:space="preserve"> Песочная терапия - это эффективный и доступный инструмент в работе педагога-психолога с детьми с особыми образовательным</w:t>
      </w:r>
      <w:r w:rsidR="00F76C7A">
        <w:t>и</w:t>
      </w:r>
      <w:r>
        <w:t xml:space="preserve"> потребностями.                                                                                      </w:t>
      </w:r>
    </w:p>
    <w:p w:rsidR="007B68C2" w:rsidRDefault="00797484">
      <w:pPr>
        <w:spacing w:after="0" w:line="360" w:lineRule="auto"/>
        <w:ind w:firstLine="709"/>
        <w:jc w:val="both"/>
      </w:pPr>
      <w:r>
        <w:rPr>
          <w:b/>
        </w:rPr>
        <w:t>Ключевые слова:</w:t>
      </w:r>
      <w:r>
        <w:t xml:space="preserve"> песочная терапия,</w:t>
      </w:r>
      <w:r>
        <w:t xml:space="preserve"> дети с особыми образовательными потребностями.</w:t>
      </w:r>
    </w:p>
    <w:p w:rsidR="007B68C2" w:rsidRDefault="00797484">
      <w:pPr>
        <w:spacing w:after="0" w:line="360" w:lineRule="auto"/>
        <w:ind w:firstLine="709"/>
        <w:jc w:val="both"/>
      </w:pPr>
      <w:r>
        <w:t>В условиях инклюзивного образования особую актуальность приобретает поиск эффективных методов работы с детьми с особыми образовательными потребностями. Внедрение песочной терапии в практику дошкольного учрежд</w:t>
      </w:r>
      <w:r>
        <w:t xml:space="preserve">ения способствует созданию поддерживающей и развивающей среды, что соответствует требованиям ФГОС ДО и принципам инклюзивного образования. </w:t>
      </w:r>
      <w:r>
        <w:tab/>
        <w:t>Песочная терапия — эффективный метод работы с детьми с особыми образовательными потребностями (ОВЗ), который помогае</w:t>
      </w:r>
      <w:r>
        <w:t>т гармонизировать их психоэмоциональное состояние, развивать творческий потенциал, коммуникативные навыки и эмоциональный интеллект. Этот метод позволяет детям выражать мысли, переживания и эмоции через взаимодействие с песком и мелкими предметами в безопа</w:t>
      </w:r>
      <w:r>
        <w:t>сной и привычной игровой форме.</w:t>
      </w:r>
      <w:r>
        <w:tab/>
      </w:r>
      <w:r>
        <w:tab/>
      </w:r>
    </w:p>
    <w:p w:rsidR="007B68C2" w:rsidRDefault="00797484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Механизм воздействия: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B68C2" w:rsidRDefault="00797484" w:rsidP="00D25241">
      <w:pPr>
        <w:spacing w:after="0" w:line="360" w:lineRule="auto"/>
        <w:ind w:firstLine="709"/>
        <w:jc w:val="both"/>
      </w:pPr>
      <w:r>
        <w:t>1. Связь мелкой моторики и развития мозга. При взаимодействии с песком задействуются обе руки, что благотворно влияет на развитие правого и левого полушарий и их взаимодействие. Это улучшает э</w:t>
      </w:r>
      <w:r>
        <w:t>моциональное состояние, развивает мелкую моторику, внимание и воображение.</w:t>
      </w:r>
      <w:r>
        <w:tab/>
      </w:r>
      <w:r>
        <w:tab/>
      </w:r>
      <w:r>
        <w:tab/>
      </w:r>
      <w:r w:rsidR="00D25241">
        <w:tab/>
      </w:r>
      <w:r>
        <w:tab/>
      </w:r>
      <w:r w:rsidR="00D25241">
        <w:t>2.</w:t>
      </w:r>
      <w:r>
        <w:t xml:space="preserve"> Тактильно-ки</w:t>
      </w:r>
      <w:r w:rsidR="00D25241">
        <w:t xml:space="preserve">нестетическая чувствительность. </w:t>
      </w:r>
      <w:r>
        <w:t>Песок активизирует</w:t>
      </w:r>
      <w:r w:rsidR="00D25241">
        <w:t xml:space="preserve"> </w:t>
      </w:r>
      <w:r>
        <w:lastRenderedPageBreak/>
        <w:t>чувствительные точки на кончиках пальцев и нервные окончания на ладонях, что связано с мыслительными операциям</w:t>
      </w:r>
      <w:r>
        <w:t xml:space="preserve">и и познанием мира. </w:t>
      </w:r>
      <w:r>
        <w:tab/>
      </w:r>
      <w:r>
        <w:tab/>
      </w:r>
      <w:r>
        <w:tab/>
      </w:r>
      <w:r>
        <w:tab/>
      </w:r>
    </w:p>
    <w:p w:rsidR="007B68C2" w:rsidRDefault="00797484">
      <w:pPr>
        <w:spacing w:after="0" w:line="360" w:lineRule="auto"/>
        <w:ind w:firstLine="709"/>
        <w:jc w:val="both"/>
      </w:pPr>
      <w:r>
        <w:t>3. Возможность самовыражения. Песок выступает как универсальный материал, который помогает детям выражать чувства и мысли без сложных вербальных конструкций. Это особенно ценно для детей с ограниченными возможностями в речи и эмоци</w:t>
      </w:r>
      <w:r>
        <w:t xml:space="preserve">ональном восприятии. </w:t>
      </w:r>
      <w:r>
        <w:tab/>
      </w:r>
      <w:r>
        <w:tab/>
      </w:r>
      <w:r>
        <w:tab/>
      </w:r>
      <w:r>
        <w:tab/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4. Свойство «заземлять» негативную энергию. Песок помогает «заземлять» отрицательную энергию, что способствует снижению психоэмоционального напряжения.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Основные цели песочной терапии: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создание условий для свободного с</w:t>
      </w:r>
      <w:r>
        <w:t>амовыражения;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развитие социальных навыков и облегчение взаимодействия со сверстниками;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 xml:space="preserve">гармонизация психоэмоционального состояния. </w:t>
      </w:r>
    </w:p>
    <w:p w:rsidR="007B68C2" w:rsidRDefault="00797484">
      <w:pPr>
        <w:spacing w:after="0" w:line="360" w:lineRule="auto"/>
        <w:ind w:firstLine="709"/>
        <w:jc w:val="both"/>
      </w:pPr>
      <w:r>
        <w:t>Задачи: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стабилизация эмоционального состояния;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развитие тактильно-кинестетической чувствительности и мелкой моторики</w:t>
      </w:r>
      <w:r>
        <w:t>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обучение прислушиваться к себе и проговаривать свои ощущения;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формирование чувства защищённости и комфорта;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развитие навыков позитивной коммуникации;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 xml:space="preserve">актуализация эмоций.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</w:p>
    <w:p w:rsidR="007B68C2" w:rsidRDefault="00797484">
      <w:pPr>
        <w:spacing w:after="0" w:line="360" w:lineRule="auto"/>
        <w:ind w:firstLine="709"/>
        <w:jc w:val="both"/>
      </w:pPr>
      <w:r>
        <w:t>Песочная терапия может использоваться д</w:t>
      </w:r>
      <w:r>
        <w:t>ля решения различных проблем, включая: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трудности в общении и взаимоотношениях;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психологические травмы;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расстройства настроения, кризисные ситуации;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>страхи, тревожность;</w:t>
      </w:r>
    </w:p>
    <w:p w:rsidR="007B68C2" w:rsidRDefault="00797484">
      <w:pPr>
        <w:spacing w:after="0" w:line="360" w:lineRule="auto"/>
        <w:ind w:firstLine="709"/>
        <w:jc w:val="both"/>
      </w:pPr>
      <w:r>
        <w:t>•</w:t>
      </w:r>
      <w:r>
        <w:tab/>
        <w:t xml:space="preserve">проблемы поведения. </w:t>
      </w:r>
    </w:p>
    <w:p w:rsidR="007B68C2" w:rsidRDefault="00797484">
      <w:pPr>
        <w:spacing w:after="0" w:line="360" w:lineRule="auto"/>
        <w:ind w:firstLine="709"/>
        <w:jc w:val="both"/>
      </w:pPr>
      <w:r>
        <w:rPr>
          <w:b/>
        </w:rPr>
        <w:lastRenderedPageBreak/>
        <w:t>Некоторые методы и формы работы: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1. Создание песочных картин. Дети работают с песком, создавая рисунки или композиции, могут обсуждать их, делиться переживаниями. </w:t>
      </w:r>
      <w:r>
        <w:tab/>
      </w:r>
      <w:r>
        <w:tab/>
      </w:r>
      <w:r>
        <w:tab/>
      </w:r>
      <w:r>
        <w:tab/>
        <w:t xml:space="preserve"> 2. Ролевые игры с песком («Мир эмоций»). Дети строят в песочнице сценки с использованием фигурок, игрушек, «домиков» и «</w:t>
      </w:r>
      <w:r>
        <w:t>городов». Это помогает научиться выражать эмоции, понимать и принимать чувства других, развивать эмпатию и навыки сотрудничества.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 3. Медитативные песочные практики. С помощью спокойной музыки и песочницы дети погружаются в процесс созидан</w:t>
      </w:r>
      <w:r>
        <w:t xml:space="preserve">ия, что способствует снятию напряжения, формированию чувства безопасности и спокойствия. </w:t>
      </w:r>
      <w:r>
        <w:tab/>
      </w:r>
      <w:r>
        <w:tab/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4. Песочные «диалоги». Дети создают сцены из своей жизни в песке, а затем рассказывают друг другу о своих образах и символах. Это развивает навыки общения и социальной коммуникации.                        </w:t>
      </w:r>
      <w:r>
        <w:tab/>
      </w:r>
      <w:r>
        <w:tab/>
      </w:r>
      <w:r>
        <w:tab/>
      </w:r>
      <w:r>
        <w:tab/>
        <w:t xml:space="preserve"> 5. Использование интерактивной песочницы. В та</w:t>
      </w:r>
      <w:r>
        <w:t xml:space="preserve">ких песочницах на массивный объём песка проецируются движущиеся картины, которые видоизменяются в зависимости от действий ребёнка. Это позволяет детям не только наблюдать за природными явлениями, но и стать участником процесса созидания.                   </w:t>
      </w:r>
      <w:r>
        <w:t xml:space="preserve">                                                                                                        </w:t>
      </w:r>
      <w:r>
        <w:tab/>
        <w:t xml:space="preserve">6. Для детей с нарушениями опорно-двигательного аппарата песок используется преимущественно для развития мелкой моторики рук. Мокрый песок удобнее для </w:t>
      </w:r>
      <w:r>
        <w:t xml:space="preserve">строительства и создания форм, он меньше высыпается из песочницы. Для гиперактивных или агрессивных детей работа с песком помогает снять физическое и эмоциональное напряжение.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Для занятий обычно используют специальный ящик для песка (например, разм</w:t>
      </w:r>
      <w:r>
        <w:t>ером 50×70 см с голубым дном), сам песок, а также миниатюрные игрушки разных категорий (дома, люди, сказочные персонажи, животные и др.). Занятия могут проходить под музыкальное сопровождение, чаще всего используется классическая музыка, которая стимулируе</w:t>
      </w:r>
      <w:r>
        <w:t>т воображение и помогает снять психоэмоциональное напряжение.</w:t>
      </w:r>
    </w:p>
    <w:p w:rsidR="007B68C2" w:rsidRDefault="00797484">
      <w:pPr>
        <w:spacing w:after="0" w:line="360" w:lineRule="auto"/>
        <w:ind w:firstLine="709"/>
        <w:jc w:val="both"/>
      </w:pPr>
      <w:r>
        <w:lastRenderedPageBreak/>
        <w:t xml:space="preserve"> Песочная терапия может применяться как в индивидуальной, так и в групповой форме. Формы и варианты терапии определяются особенностями конкретного ребёнка, специфическими задачами и продолжитель</w:t>
      </w:r>
      <w:r>
        <w:t xml:space="preserve">ностью занятий. </w:t>
      </w:r>
      <w:r>
        <w:tab/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 Метод имеет противопоказания - песочную терапию не рекомендуется применять, если ребёнок с повышенной тревожностью, при наличии астмы, аллергии на пыль или мелкие частицы, кожных заболеваний или порезов на руках.   </w:t>
      </w:r>
    </w:p>
    <w:p w:rsidR="007B68C2" w:rsidRDefault="00797484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Примеры упражнений:</w:t>
      </w:r>
    </w:p>
    <w:p w:rsidR="007B68C2" w:rsidRDefault="00797484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1</w:t>
      </w:r>
      <w:r>
        <w:rPr>
          <w:i/>
        </w:rPr>
        <w:t>. «Моё настроение»</w:t>
      </w:r>
    </w:p>
    <w:p w:rsidR="007B68C2" w:rsidRDefault="00797484">
      <w:pPr>
        <w:spacing w:after="0" w:line="360" w:lineRule="auto"/>
        <w:ind w:firstLine="709"/>
        <w:jc w:val="both"/>
      </w:pPr>
      <w:r>
        <w:t>Цель: осознание и выражение эмоций.</w:t>
      </w:r>
    </w:p>
    <w:p w:rsidR="007B68C2" w:rsidRDefault="00797484">
      <w:pPr>
        <w:spacing w:after="0" w:line="360" w:lineRule="auto"/>
        <w:ind w:firstLine="709"/>
        <w:jc w:val="both"/>
      </w:pPr>
      <w:r>
        <w:t>Ход: ребёнок рисует на песке своё текущее настроение (волны - тревога, солнце - радость и т.п.)</w:t>
      </w:r>
    </w:p>
    <w:p w:rsidR="007B68C2" w:rsidRDefault="00797484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2. «Волшебные следы»</w:t>
      </w:r>
    </w:p>
    <w:p w:rsidR="007B68C2" w:rsidRDefault="00797484">
      <w:pPr>
        <w:spacing w:after="0" w:line="360" w:lineRule="auto"/>
        <w:ind w:firstLine="709"/>
        <w:jc w:val="both"/>
      </w:pPr>
      <w:r>
        <w:t>Цель: развитие тактильной чувствительности, снятие напряжения.</w:t>
      </w:r>
    </w:p>
    <w:p w:rsidR="007B68C2" w:rsidRDefault="00797484">
      <w:pPr>
        <w:spacing w:after="0" w:line="360" w:lineRule="auto"/>
        <w:ind w:firstLine="709"/>
        <w:jc w:val="both"/>
      </w:pPr>
      <w:r>
        <w:t>Ход: ребёнок оставляе</w:t>
      </w:r>
      <w:r>
        <w:t>т на песке отпечатка ладоней, различных предметов, обсуждаются ощущения.</w:t>
      </w:r>
    </w:p>
    <w:p w:rsidR="007B68C2" w:rsidRDefault="00797484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3. «Страна, где нет страхов»</w:t>
      </w:r>
    </w:p>
    <w:p w:rsidR="007B68C2" w:rsidRDefault="00797484">
      <w:pPr>
        <w:spacing w:after="0" w:line="360" w:lineRule="auto"/>
        <w:ind w:firstLine="709"/>
        <w:jc w:val="both"/>
      </w:pPr>
      <w:r>
        <w:t>Цель: проработка тревожности и страха.</w:t>
      </w:r>
    </w:p>
    <w:p w:rsidR="007B68C2" w:rsidRDefault="00797484">
      <w:pPr>
        <w:spacing w:after="0" w:line="360" w:lineRule="auto"/>
        <w:ind w:firstLine="709"/>
        <w:jc w:val="both"/>
      </w:pPr>
      <w:r>
        <w:t>Ход: ребёнок строит на песке мир, в котором всё безопасно, заселяет его дружелюбными персонажами.</w:t>
      </w:r>
    </w:p>
    <w:p w:rsidR="007B68C2" w:rsidRDefault="00797484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4. «Поссорились -</w:t>
      </w:r>
      <w:r>
        <w:rPr>
          <w:i/>
        </w:rPr>
        <w:t xml:space="preserve"> помирились»</w:t>
      </w:r>
    </w:p>
    <w:p w:rsidR="007B68C2" w:rsidRDefault="00797484">
      <w:pPr>
        <w:spacing w:after="0" w:line="360" w:lineRule="auto"/>
        <w:ind w:firstLine="709"/>
        <w:jc w:val="both"/>
      </w:pPr>
      <w:r>
        <w:t>Цель: обучение конструктивному взаимодействию.</w:t>
      </w:r>
    </w:p>
    <w:p w:rsidR="007B68C2" w:rsidRDefault="00797484">
      <w:pPr>
        <w:spacing w:after="0" w:line="360" w:lineRule="auto"/>
        <w:ind w:firstLine="709"/>
        <w:jc w:val="both"/>
      </w:pPr>
      <w:r>
        <w:t>Ход: с помощью миниатюрных фигурок разыгрывается конфликтная ситуация и её мирное разрешение.</w:t>
      </w:r>
    </w:p>
    <w:p w:rsidR="007B68C2" w:rsidRDefault="00797484">
      <w:pPr>
        <w:spacing w:after="0" w:line="360" w:lineRule="auto"/>
        <w:ind w:firstLine="709"/>
        <w:jc w:val="both"/>
        <w:rPr>
          <w:i/>
        </w:rPr>
      </w:pPr>
      <w:r>
        <w:rPr>
          <w:i/>
        </w:rPr>
        <w:t>5. «Песочные истории»</w:t>
      </w:r>
    </w:p>
    <w:p w:rsidR="007B68C2" w:rsidRDefault="00797484">
      <w:pPr>
        <w:spacing w:after="0" w:line="360" w:lineRule="auto"/>
        <w:ind w:firstLine="709"/>
        <w:jc w:val="both"/>
      </w:pPr>
      <w:r>
        <w:t>Цель: развитие воображения и речи.</w:t>
      </w:r>
    </w:p>
    <w:p w:rsidR="007B68C2" w:rsidRDefault="00797484">
      <w:pPr>
        <w:spacing w:after="0" w:line="360" w:lineRule="auto"/>
        <w:ind w:firstLine="709"/>
        <w:jc w:val="both"/>
      </w:pPr>
      <w:r>
        <w:t>Ход: ребёнок создаёт на песке сюжет и рассказ</w:t>
      </w:r>
      <w:r>
        <w:t>ывает о нём.</w:t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Песочная терапия - это эффективный и доступный инструмент в работе педагога-психолога с детьми с особыми образовательными потребностями. При </w:t>
      </w:r>
      <w:r>
        <w:lastRenderedPageBreak/>
        <w:t>помощи данного метода создаются условия для естественного эмоционального развития, позволяет обрести у</w:t>
      </w:r>
      <w:r>
        <w:t>веренность, научиться понимать других и себя. Песочная терапия гармонично вписывается в инклюзивную среду ДОУ и может использоваться как индивидуально, так и в групповой форме.</w:t>
      </w:r>
    </w:p>
    <w:p w:rsidR="007B68C2" w:rsidRDefault="00797484">
      <w:pPr>
        <w:spacing w:after="0" w:line="360" w:lineRule="auto"/>
        <w:ind w:firstLine="709"/>
        <w:jc w:val="both"/>
      </w:pPr>
      <w:r>
        <w:t xml:space="preserve"> </w:t>
      </w:r>
    </w:p>
    <w:p w:rsidR="007B68C2" w:rsidRDefault="00797484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Список литературы:</w:t>
      </w:r>
    </w:p>
    <w:p w:rsidR="007B68C2" w:rsidRDefault="00797484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Cs/>
        </w:rPr>
        <w:t xml:space="preserve">Александрина У.Ю., Янькова Н.В. «Песочная арт-терапия как </w:t>
      </w:r>
      <w:r>
        <w:rPr>
          <w:bCs/>
        </w:rPr>
        <w:t>технология в работе с детьми дошкольного возраста» // Образовательные проекты «Совёнок» для дошкольников. 2013. №8. с.21-27</w:t>
      </w:r>
    </w:p>
    <w:p w:rsidR="007B68C2" w:rsidRDefault="00797484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Cs/>
        </w:rPr>
        <w:t>Зинкевич</w:t>
      </w:r>
      <w:r>
        <w:rPr>
          <w:bCs/>
        </w:rPr>
        <w:t xml:space="preserve"> - Евстигнеева Т.Д., Грабенко Т.М. «Чудеса на песке. Песочная игротерапия». - СПб.: Институт специальной педагогики и психол</w:t>
      </w:r>
      <w:r w:rsidR="00F74D3D">
        <w:rPr>
          <w:bCs/>
        </w:rPr>
        <w:t>огии</w:t>
      </w:r>
      <w:bookmarkStart w:id="0" w:name="_GoBack"/>
      <w:bookmarkEnd w:id="0"/>
      <w:r>
        <w:rPr>
          <w:bCs/>
        </w:rPr>
        <w:t>, 1998. - 50 с.</w:t>
      </w:r>
    </w:p>
    <w:p w:rsidR="007B68C2" w:rsidRDefault="00797484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Cs/>
        </w:rPr>
        <w:t>Зинкевич - Евстигнеева Т.Д., Грабенко Т.М. «Практикум по песочной терапии». - СПб.: Речь, 2002. - 224с.</w:t>
      </w:r>
    </w:p>
    <w:sectPr w:rsidR="007B68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8C2" w:rsidRDefault="00797484">
      <w:r>
        <w:separator/>
      </w:r>
    </w:p>
  </w:endnote>
  <w:endnote w:type="continuationSeparator" w:id="0">
    <w:p w:rsidR="007B68C2" w:rsidRDefault="0079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8C2" w:rsidRDefault="00797484">
      <w:pPr>
        <w:spacing w:after="0"/>
      </w:pPr>
      <w:r>
        <w:separator/>
      </w:r>
    </w:p>
  </w:footnote>
  <w:footnote w:type="continuationSeparator" w:id="0">
    <w:p w:rsidR="007B68C2" w:rsidRDefault="007974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A7F3C"/>
    <w:multiLevelType w:val="multilevel"/>
    <w:tmpl w:val="3F6A7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3C"/>
    <w:rsid w:val="0005273C"/>
    <w:rsid w:val="000766C4"/>
    <w:rsid w:val="000F621B"/>
    <w:rsid w:val="001429D7"/>
    <w:rsid w:val="00187E90"/>
    <w:rsid w:val="001A2210"/>
    <w:rsid w:val="002A5720"/>
    <w:rsid w:val="003562DD"/>
    <w:rsid w:val="003E5496"/>
    <w:rsid w:val="0050007F"/>
    <w:rsid w:val="006C0B77"/>
    <w:rsid w:val="007072C1"/>
    <w:rsid w:val="00797484"/>
    <w:rsid w:val="007B68C2"/>
    <w:rsid w:val="00822E5B"/>
    <w:rsid w:val="008242FF"/>
    <w:rsid w:val="0084561E"/>
    <w:rsid w:val="00870751"/>
    <w:rsid w:val="00922C48"/>
    <w:rsid w:val="00943FCB"/>
    <w:rsid w:val="00B5600E"/>
    <w:rsid w:val="00B915B7"/>
    <w:rsid w:val="00C1755D"/>
    <w:rsid w:val="00D25241"/>
    <w:rsid w:val="00E850F3"/>
    <w:rsid w:val="00EA59DF"/>
    <w:rsid w:val="00EB603E"/>
    <w:rsid w:val="00EE4070"/>
    <w:rsid w:val="00F12C76"/>
    <w:rsid w:val="00F74D3D"/>
    <w:rsid w:val="00F76C7A"/>
    <w:rsid w:val="1FA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F6F1"/>
  <w15:docId w15:val="{896B4030-9268-4DC6-A202-36A761E3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1051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11</cp:revision>
  <dcterms:created xsi:type="dcterms:W3CDTF">2026-03-25T09:10:00Z</dcterms:created>
  <dcterms:modified xsi:type="dcterms:W3CDTF">2026-06-10T04:35:00Z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eyJoZGlkIjoiYTc5MzllMjhiYjg3Yzk4ZTgxODYyZjQ0ODUzNTRjNzkiLCJ1c2VySWQiOiI4MjQ2MzQ5OTg1NjUifQ==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9EC02D1BD6F8401292FE3D103EDBB14B_12</vt:lpwstr>
  </property>
</Properties>
</file>